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9365" w14:textId="77777777" w:rsidR="00AF6B55" w:rsidRDefault="00AF6B55">
      <w:pPr>
        <w:pStyle w:val="BodyText"/>
        <w:ind w:left="587"/>
        <w:rPr>
          <w:rFonts w:ascii="Times New Roman"/>
          <w:sz w:val="20"/>
        </w:rPr>
      </w:pPr>
    </w:p>
    <w:p w14:paraId="45579366" w14:textId="77777777" w:rsidR="00AF6B55" w:rsidRDefault="00AF6B55">
      <w:pPr>
        <w:pStyle w:val="BodyText"/>
        <w:ind w:left="587"/>
        <w:rPr>
          <w:rFonts w:ascii="Times New Roman"/>
          <w:sz w:val="20"/>
        </w:rPr>
      </w:pPr>
    </w:p>
    <w:p w14:paraId="45579367" w14:textId="77777777" w:rsidR="00AF6B55" w:rsidRDefault="00AF6B55">
      <w:pPr>
        <w:pStyle w:val="BodyText"/>
        <w:ind w:left="587"/>
        <w:rPr>
          <w:rFonts w:ascii="Times New Roman"/>
          <w:sz w:val="20"/>
        </w:rPr>
      </w:pPr>
    </w:p>
    <w:p w14:paraId="45579368" w14:textId="77777777" w:rsidR="0076438F" w:rsidRDefault="009118BD">
      <w:pPr>
        <w:pStyle w:val="BodyText"/>
        <w:ind w:left="58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5579399">
          <v:group id="docshapegroup1" o:spid="_x0000_s1035" alt="" style="width:89.65pt;height:55.55pt;mso-position-horizontal-relative:char;mso-position-vertical-relative:line" coordsize="1793,1211">
            <v:shape id="docshape2" o:spid="_x0000_s1036" alt="" style="position:absolute;left:226;top:293;width:1567;height:548" coordorigin="226,294" coordsize="1567,548" o:spt="100" adj="0,,0" path="m668,427r-1,-21l662,386r-8,-19l645,354r-3,-4l628,334,610,321r-11,-5l599,431r,11l598,452r-6,22l587,485r-7,10l574,502r-7,7l559,516r-9,7l540,529r-12,5l516,539r-14,4l490,546r-13,3l463,550r-11,1l440,552r-13,l413,552r-61,l392,354r93,l502,354r15,1l531,357r11,3l556,365r11,6l577,379r8,9l591,398r5,10l598,419r1,12l599,316r-11,-5l564,302r-11,-3l540,297r-14,-1l515,295r-11,-1l493,294r-12,l339,294,226,836r66,l339,612r88,l545,836r73,l498,612r-4,-7l494,603r23,-4l537,593r19,-7l573,579r16,-9l603,561r11,-9l616,550r11,-11l637,527r9,-12l653,502r5,-14l663,473r3,-15l668,443r,-16xm942,596r-60,l841,669r-35,63l794,755r-8,17l784,772r-3,-32l774,686,760,596r-57,l653,836r44,l722,717r3,-18l729,667r2,-13l732,654r4,26l759,836r29,l820,782r23,-42l862,705r16,-29l889,654r1,l881,690,848,836r44,l942,596xm1148,601r-10,-3l1128,595r-22,-3l1096,592r-20,l1065,593r-10,2l1044,598r-13,4l1019,608r-20,16l990,632r-15,21l969,663r-9,23l956,698r-5,25l950,735r,11l951,758r1,11l954,780r3,9l962,801r7,10l986,826r10,6l1008,835r10,3l1027,840r11,1l1057,841r10,-1l1090,838r10,-3l1110,832r8,-39l1107,797r-10,2l1077,803r-10,1l1049,804r-8,-1l1025,799r-7,-3l1007,787r-5,-7l996,765r-2,-10l994,733r1,-9l999,705r2,-9l1009,679r4,-8l1024,657r6,-6l1044,640r8,-4l1070,630r10,-1l1090,629r9,l1107,629r16,3l1131,634r9,3l1148,601xm1391,596r-43,l1327,695r-102,l1245,596r-44,l1151,836r44,l1217,732r103,l1298,836r44,l1391,596xm1598,601r-9,-3l1578,595r-21,-3l1547,592r-20,l1516,593r-11,2l1495,598r-14,4l1470,608r-21,16l1440,632r-14,21l1420,663r-10,23l1406,698r-4,25l1400,735r,11l1401,758r1,11l1405,780r3,9l1412,801r7,10l1436,826r11,6l1459,835r9,3l1478,840r10,1l1508,841r10,-1l1540,838r10,-3l1560,832r8,-39l1558,797r-10,2l1527,803r-9,1l1499,804r-8,-1l1476,799r-7,-3l1457,787r-4,-7l1446,765r-1,-10l1445,733r,-9l1449,705r3,-9l1459,679r4,-8l1474,657r6,-6l1495,640r8,-4l1521,630r9,-1l1540,629r9,l1558,629r15,3l1582,634r9,3l1598,601xm1793,608r-11,-5l1770,599r-24,-5l1735,593r-10,-1l1701,592r-12,1l1667,601r-9,5l1643,619r-6,8l1629,645r-2,11l1627,676r1,7l1633,697r4,6l1647,712r5,4l1666,723r7,2l1705,735r6,2l1720,742r4,2l1730,751r1,5l1731,761r,7l1730,774r-6,11l1720,789r-10,7l1703,799r-14,4l1680,804r-21,l1647,802r-23,-6l1614,792r-10,-4l1597,824r7,4l1614,832r5,2l1632,837r7,1l1654,840r9,1l1683,841r11,-1l1705,838r10,-3l1728,832r11,-6l1757,812r7,-9l1774,782r3,-11l1777,748r-2,-9l1767,725r-5,-5l1750,711r-7,-3l1727,702r-21,-7l1691,690r-4,-2l1680,682r-3,-3l1673,672r-2,-5l1671,652r5,-8l1692,632r11,-3l1728,629r10,1l1759,635r13,4l1785,644r8,-36xe" fillcolor="#00a0dd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7" type="#_x0000_t75" alt="" style="position:absolute;left:16;top:411;width:211;height:425">
              <v:imagedata r:id="rId5" o:title=""/>
            </v:shape>
            <v:shape id="docshape4" o:spid="_x0000_s1038" type="#_x0000_t75" alt="" style="position:absolute;left:17;width:388;height:385">
              <v:imagedata r:id="rId6" o:title=""/>
            </v:shape>
            <v:shape id="docshape5" o:spid="_x0000_s1039" type="#_x0000_t75" alt="" style="position:absolute;left:19;top:971;width:1719;height:240">
              <v:imagedata r:id="rId7" o:title=""/>
            </v:shape>
            <v:shape id="docshape6" o:spid="_x0000_s1040" alt="" style="position:absolute;top:893;width:1752;height:17" coordorigin=",894" coordsize="1752,17" path="m1751,894l3,894,,910r1749,l1751,894xe" fillcolor="#a1ce5f" stroked="f">
              <v:path arrowok="t"/>
            </v:shape>
            <w10:wrap type="none"/>
            <w10:anchorlock/>
          </v:group>
        </w:pict>
      </w:r>
    </w:p>
    <w:p w14:paraId="45579369" w14:textId="77777777" w:rsidR="00AF6B55" w:rsidRDefault="00AF6B55">
      <w:pPr>
        <w:pStyle w:val="BodyText"/>
        <w:ind w:left="587"/>
        <w:rPr>
          <w:rFonts w:ascii="Times New Roman"/>
          <w:sz w:val="20"/>
        </w:rPr>
      </w:pPr>
    </w:p>
    <w:p w14:paraId="4557936A" w14:textId="77777777" w:rsidR="0076438F" w:rsidRDefault="0076438F">
      <w:pPr>
        <w:pStyle w:val="BodyText"/>
        <w:rPr>
          <w:rFonts w:ascii="Times New Roman"/>
          <w:sz w:val="20"/>
        </w:rPr>
      </w:pPr>
    </w:p>
    <w:p w14:paraId="4557936B" w14:textId="77777777" w:rsidR="00697DA1" w:rsidRDefault="00697DA1">
      <w:pPr>
        <w:pStyle w:val="BodyText"/>
        <w:rPr>
          <w:rFonts w:ascii="Times New Roman"/>
          <w:sz w:val="20"/>
        </w:rPr>
      </w:pPr>
    </w:p>
    <w:p w14:paraId="4557936C" w14:textId="77777777" w:rsidR="00697DA1" w:rsidRPr="0097184F" w:rsidRDefault="00697DA1" w:rsidP="00697DA1">
      <w:pPr>
        <w:pStyle w:val="BodyText"/>
        <w:ind w:firstLine="630"/>
        <w:jc w:val="both"/>
        <w:rPr>
          <w:rFonts w:ascii="Segoe UI" w:hAnsi="Segoe UI" w:cs="Segoe UI"/>
          <w:b/>
          <w:sz w:val="20"/>
        </w:rPr>
      </w:pPr>
    </w:p>
    <w:p w14:paraId="4557936D" w14:textId="77777777" w:rsidR="00697DA1" w:rsidRPr="0097184F" w:rsidRDefault="00697DA1" w:rsidP="00697DA1">
      <w:pPr>
        <w:ind w:firstLine="630"/>
        <w:rPr>
          <w:rFonts w:ascii="Segoe UI" w:hAnsi="Segoe UI" w:cs="Segoe UI"/>
          <w:b/>
          <w:bCs/>
        </w:rPr>
      </w:pPr>
      <w:r w:rsidRPr="0097184F">
        <w:rPr>
          <w:rFonts w:ascii="Segoe UI" w:hAnsi="Segoe UI" w:cs="Segoe UI"/>
          <w:b/>
          <w:bCs/>
        </w:rPr>
        <w:t xml:space="preserve">Immediate Release </w:t>
      </w:r>
    </w:p>
    <w:p w14:paraId="4557936E" w14:textId="6DF66B36" w:rsidR="00697DA1" w:rsidRPr="0097184F" w:rsidRDefault="00697DA1" w:rsidP="00697DA1">
      <w:pPr>
        <w:ind w:firstLine="630"/>
        <w:rPr>
          <w:rFonts w:ascii="Segoe UI" w:hAnsi="Segoe UI" w:cs="Segoe UI"/>
          <w:b/>
          <w:bCs/>
        </w:rPr>
      </w:pPr>
      <w:r w:rsidRPr="0097184F">
        <w:rPr>
          <w:rFonts w:ascii="Segoe UI" w:hAnsi="Segoe UI" w:cs="Segoe UI"/>
          <w:b/>
          <w:bCs/>
        </w:rPr>
        <w:t>July 2</w:t>
      </w:r>
      <w:r w:rsidR="00182097" w:rsidRPr="0097184F">
        <w:rPr>
          <w:rFonts w:ascii="Segoe UI" w:hAnsi="Segoe UI" w:cs="Segoe UI"/>
          <w:b/>
          <w:bCs/>
        </w:rPr>
        <w:t>5</w:t>
      </w:r>
      <w:r w:rsidRPr="0097184F">
        <w:rPr>
          <w:rFonts w:ascii="Segoe UI" w:hAnsi="Segoe UI" w:cs="Segoe UI"/>
          <w:b/>
          <w:bCs/>
        </w:rPr>
        <w:t>, 2022</w:t>
      </w:r>
    </w:p>
    <w:p w14:paraId="4557936F" w14:textId="77777777" w:rsidR="00697DA1" w:rsidRPr="0097184F" w:rsidRDefault="00697DA1" w:rsidP="00697DA1">
      <w:pPr>
        <w:ind w:firstLine="630"/>
        <w:rPr>
          <w:rFonts w:ascii="Segoe UI" w:hAnsi="Segoe UI" w:cs="Segoe UI"/>
        </w:rPr>
      </w:pPr>
    </w:p>
    <w:p w14:paraId="45579370" w14:textId="185CE379" w:rsidR="00697DA1" w:rsidRPr="0097184F" w:rsidRDefault="00697DA1" w:rsidP="00697DA1">
      <w:pPr>
        <w:ind w:firstLine="630"/>
        <w:jc w:val="center"/>
        <w:rPr>
          <w:rFonts w:ascii="Segoe UI" w:hAnsi="Segoe UI" w:cs="Segoe UI"/>
          <w:b/>
          <w:bCs/>
        </w:rPr>
      </w:pPr>
      <w:r w:rsidRPr="0097184F">
        <w:rPr>
          <w:rFonts w:ascii="Segoe UI" w:hAnsi="Segoe UI" w:cs="Segoe UI"/>
          <w:b/>
          <w:bCs/>
        </w:rPr>
        <w:t>Rehoboth McKinley Christian Health</w:t>
      </w:r>
      <w:r w:rsidR="00182097" w:rsidRPr="0097184F">
        <w:rPr>
          <w:rFonts w:ascii="Segoe UI" w:hAnsi="Segoe UI" w:cs="Segoe UI"/>
          <w:b/>
          <w:bCs/>
        </w:rPr>
        <w:t>c</w:t>
      </w:r>
      <w:r w:rsidRPr="0097184F">
        <w:rPr>
          <w:rFonts w:ascii="Segoe UI" w:hAnsi="Segoe UI" w:cs="Segoe UI"/>
          <w:b/>
          <w:bCs/>
        </w:rPr>
        <w:t xml:space="preserve">are Services Temporarily Closing Labor &amp; Delivery Unit </w:t>
      </w:r>
    </w:p>
    <w:p w14:paraId="45579371" w14:textId="77777777" w:rsidR="00697DA1" w:rsidRPr="0097184F" w:rsidRDefault="00697DA1" w:rsidP="00697DA1">
      <w:pPr>
        <w:ind w:firstLine="630"/>
        <w:rPr>
          <w:rFonts w:ascii="Segoe UI" w:hAnsi="Segoe UI" w:cs="Segoe UI"/>
          <w:bCs/>
        </w:rPr>
      </w:pPr>
    </w:p>
    <w:p w14:paraId="45579372" w14:textId="6606E7FF" w:rsidR="00697DA1" w:rsidRPr="0097184F" w:rsidRDefault="00697DA1" w:rsidP="0037163C">
      <w:pPr>
        <w:ind w:left="630"/>
        <w:rPr>
          <w:rFonts w:ascii="Segoe UI" w:hAnsi="Segoe UI" w:cs="Segoe UI"/>
        </w:rPr>
      </w:pPr>
      <w:r w:rsidRPr="0097184F">
        <w:rPr>
          <w:rFonts w:ascii="Segoe UI" w:hAnsi="Segoe UI" w:cs="Segoe UI"/>
          <w:b/>
        </w:rPr>
        <w:t>GALLUP, New Mexico -</w:t>
      </w:r>
      <w:r w:rsidRPr="0097184F">
        <w:rPr>
          <w:rFonts w:ascii="Segoe UI" w:hAnsi="Segoe UI" w:cs="Segoe UI"/>
        </w:rPr>
        <w:t xml:space="preserve"> (July 2</w:t>
      </w:r>
      <w:r w:rsidR="00182097" w:rsidRPr="0097184F">
        <w:rPr>
          <w:rFonts w:ascii="Segoe UI" w:hAnsi="Segoe UI" w:cs="Segoe UI"/>
        </w:rPr>
        <w:t>5</w:t>
      </w:r>
      <w:r w:rsidRPr="0097184F">
        <w:rPr>
          <w:rFonts w:ascii="Segoe UI" w:hAnsi="Segoe UI" w:cs="Segoe UI"/>
        </w:rPr>
        <w:t xml:space="preserve">, 2022) </w:t>
      </w:r>
      <w:r w:rsidR="00267E38" w:rsidRPr="0097184F">
        <w:rPr>
          <w:rFonts w:ascii="Segoe UI" w:hAnsi="Segoe UI" w:cs="Segoe UI"/>
        </w:rPr>
        <w:t>–</w:t>
      </w:r>
      <w:r w:rsidRPr="0097184F">
        <w:rPr>
          <w:rFonts w:ascii="Segoe UI" w:hAnsi="Segoe UI" w:cs="Segoe UI"/>
        </w:rPr>
        <w:t xml:space="preserve"> </w:t>
      </w:r>
      <w:r w:rsidR="00267E38" w:rsidRPr="0097184F">
        <w:rPr>
          <w:rFonts w:ascii="Segoe UI" w:hAnsi="Segoe UI" w:cs="Segoe UI"/>
        </w:rPr>
        <w:t xml:space="preserve">In collaboration with our Medical Staff, </w:t>
      </w:r>
      <w:r w:rsidRPr="0097184F">
        <w:rPr>
          <w:rFonts w:ascii="Segoe UI" w:hAnsi="Segoe UI" w:cs="Segoe UI"/>
        </w:rPr>
        <w:t>Rehoboth McKinley Christian Health</w:t>
      </w:r>
      <w:r w:rsidR="0072030E" w:rsidRPr="0097184F">
        <w:rPr>
          <w:rFonts w:ascii="Segoe UI" w:hAnsi="Segoe UI" w:cs="Segoe UI"/>
        </w:rPr>
        <w:t>c</w:t>
      </w:r>
      <w:r w:rsidRPr="0097184F">
        <w:rPr>
          <w:rFonts w:ascii="Segoe UI" w:hAnsi="Segoe UI" w:cs="Segoe UI"/>
        </w:rPr>
        <w:t xml:space="preserve">are Services </w:t>
      </w:r>
      <w:r w:rsidR="0072030E" w:rsidRPr="0097184F">
        <w:rPr>
          <w:rFonts w:ascii="Segoe UI" w:hAnsi="Segoe UI" w:cs="Segoe UI"/>
        </w:rPr>
        <w:t xml:space="preserve">(RMCHCS) </w:t>
      </w:r>
      <w:r w:rsidRPr="0097184F">
        <w:rPr>
          <w:rFonts w:ascii="Segoe UI" w:hAnsi="Segoe UI" w:cs="Segoe UI"/>
        </w:rPr>
        <w:t xml:space="preserve">is temporarily closing its Labor &amp; Delivery </w:t>
      </w:r>
      <w:r w:rsidR="00FD45E3">
        <w:rPr>
          <w:rFonts w:ascii="Segoe UI" w:hAnsi="Segoe UI" w:cs="Segoe UI"/>
        </w:rPr>
        <w:t>U</w:t>
      </w:r>
      <w:r w:rsidRPr="0097184F">
        <w:rPr>
          <w:rFonts w:ascii="Segoe UI" w:hAnsi="Segoe UI" w:cs="Segoe UI"/>
        </w:rPr>
        <w:t>n</w:t>
      </w:r>
      <w:r w:rsidR="0096164C" w:rsidRPr="0097184F">
        <w:rPr>
          <w:rFonts w:ascii="Segoe UI" w:hAnsi="Segoe UI" w:cs="Segoe UI"/>
        </w:rPr>
        <w:t>it</w:t>
      </w:r>
      <w:r w:rsidRPr="0097184F">
        <w:rPr>
          <w:rFonts w:ascii="Segoe UI" w:hAnsi="Segoe UI" w:cs="Segoe UI"/>
        </w:rPr>
        <w:t xml:space="preserve"> starting Wednesday, August 3, 2022. Patient safety is </w:t>
      </w:r>
      <w:r w:rsidR="00A03E8A" w:rsidRPr="0097184F">
        <w:rPr>
          <w:rFonts w:ascii="Segoe UI" w:hAnsi="Segoe UI" w:cs="Segoe UI"/>
        </w:rPr>
        <w:t>our</w:t>
      </w:r>
      <w:r w:rsidRPr="0097184F">
        <w:rPr>
          <w:rFonts w:ascii="Segoe UI" w:hAnsi="Segoe UI" w:cs="Segoe UI"/>
        </w:rPr>
        <w:t xml:space="preserve"> top priority, and the hospital is currently unable to provide appropriate </w:t>
      </w:r>
      <w:r w:rsidR="00267E38" w:rsidRPr="0097184F">
        <w:rPr>
          <w:rFonts w:ascii="Segoe UI" w:hAnsi="Segoe UI" w:cs="Segoe UI"/>
        </w:rPr>
        <w:t xml:space="preserve">physician and </w:t>
      </w:r>
      <w:r w:rsidRPr="0097184F">
        <w:rPr>
          <w:rFonts w:ascii="Segoe UI" w:hAnsi="Segoe UI" w:cs="Segoe UI"/>
        </w:rPr>
        <w:t>clinical coverage to operate the unit safely. The hospital anticipates reopening the unit with full providers and nursing coverage in the coming months.</w:t>
      </w:r>
    </w:p>
    <w:p w14:paraId="45579373" w14:textId="77777777" w:rsidR="00697DA1" w:rsidRPr="0097184F" w:rsidRDefault="00697DA1" w:rsidP="00697DA1">
      <w:pPr>
        <w:ind w:firstLine="630"/>
        <w:rPr>
          <w:rFonts w:ascii="Segoe UI" w:hAnsi="Segoe UI" w:cs="Segoe UI"/>
        </w:rPr>
      </w:pPr>
    </w:p>
    <w:p w14:paraId="45579378" w14:textId="37BD9370" w:rsidR="00697DA1" w:rsidRPr="0097184F" w:rsidRDefault="00697DA1" w:rsidP="00281611">
      <w:pPr>
        <w:ind w:left="630"/>
        <w:rPr>
          <w:rFonts w:ascii="Segoe UI" w:hAnsi="Segoe UI" w:cs="Segoe UI"/>
        </w:rPr>
      </w:pPr>
      <w:r w:rsidRPr="0097184F">
        <w:rPr>
          <w:rFonts w:ascii="Segoe UI" w:hAnsi="Segoe UI" w:cs="Segoe UI"/>
        </w:rPr>
        <w:t>The hospital is working with physicians, emergency departments</w:t>
      </w:r>
      <w:r w:rsidR="00DB60E2" w:rsidRPr="0097184F">
        <w:rPr>
          <w:rFonts w:ascii="Segoe UI" w:hAnsi="Segoe UI" w:cs="Segoe UI"/>
        </w:rPr>
        <w:t>,</w:t>
      </w:r>
      <w:r w:rsidRPr="0097184F">
        <w:rPr>
          <w:rFonts w:ascii="Segoe UI" w:hAnsi="Segoe UI" w:cs="Segoe UI"/>
        </w:rPr>
        <w:t xml:space="preserve"> and acute care providers to ensure continuity of care for our affected patients. The emergency room remains open and ready to provide care to any expectant mother needing emergency treatment.</w:t>
      </w:r>
      <w:r w:rsidR="00775B0A" w:rsidRPr="0097184F">
        <w:rPr>
          <w:rFonts w:ascii="Segoe UI" w:hAnsi="Segoe UI" w:cs="Segoe UI"/>
        </w:rPr>
        <w:t xml:space="preserve"> </w:t>
      </w:r>
      <w:r w:rsidRPr="0097184F">
        <w:rPr>
          <w:rFonts w:ascii="Segoe UI" w:hAnsi="Segoe UI" w:cs="Segoe UI"/>
        </w:rPr>
        <w:t xml:space="preserve">Current prenatal patients will be assisted by their providers establishing care elsewhere. Patients can continue to be seen during regular clinic hours at Red Rock Clinic for OB/GYN </w:t>
      </w:r>
      <w:r w:rsidR="00940B23" w:rsidRPr="0097184F">
        <w:rPr>
          <w:rFonts w:ascii="Segoe UI" w:hAnsi="Segoe UI" w:cs="Segoe UI"/>
        </w:rPr>
        <w:t>services.</w:t>
      </w:r>
      <w:r w:rsidR="00281611" w:rsidRPr="0097184F">
        <w:rPr>
          <w:rFonts w:ascii="Segoe UI" w:hAnsi="Segoe UI" w:cs="Segoe UI"/>
        </w:rPr>
        <w:t xml:space="preserve"> </w:t>
      </w:r>
      <w:r w:rsidRPr="0097184F">
        <w:rPr>
          <w:rFonts w:ascii="Segoe UI" w:hAnsi="Segoe UI" w:cs="Segoe UI"/>
        </w:rPr>
        <w:t>Patients with questions should contact their primary obstetrics provider.</w:t>
      </w:r>
    </w:p>
    <w:p w14:paraId="45579379" w14:textId="77777777" w:rsidR="00697DA1" w:rsidRPr="0097184F" w:rsidRDefault="00697DA1" w:rsidP="00697DA1">
      <w:pPr>
        <w:ind w:firstLine="630"/>
        <w:rPr>
          <w:rFonts w:ascii="Segoe UI" w:hAnsi="Segoe UI" w:cs="Segoe UI"/>
        </w:rPr>
      </w:pPr>
    </w:p>
    <w:p w14:paraId="29EF16E6" w14:textId="173D2A8F" w:rsidR="00F81505" w:rsidRPr="0097184F" w:rsidRDefault="00697DA1" w:rsidP="00855809">
      <w:pPr>
        <w:ind w:left="630"/>
        <w:rPr>
          <w:rFonts w:ascii="Segoe UI" w:hAnsi="Segoe UI" w:cs="Segoe UI"/>
        </w:rPr>
      </w:pPr>
      <w:r w:rsidRPr="0097184F">
        <w:rPr>
          <w:rFonts w:ascii="Segoe UI" w:hAnsi="Segoe UI" w:cs="Segoe UI"/>
        </w:rPr>
        <w:t>RMCHCS understands the importance of providing vital medical services to the community</w:t>
      </w:r>
      <w:r w:rsidR="002026C3" w:rsidRPr="0097184F">
        <w:rPr>
          <w:rFonts w:ascii="Segoe UI" w:hAnsi="Segoe UI" w:cs="Segoe UI"/>
        </w:rPr>
        <w:t xml:space="preserve"> and </w:t>
      </w:r>
      <w:r w:rsidR="00182097" w:rsidRPr="0097184F">
        <w:rPr>
          <w:rFonts w:ascii="Segoe UI" w:hAnsi="Segoe UI" w:cs="Segoe UI"/>
        </w:rPr>
        <w:t xml:space="preserve">we are </w:t>
      </w:r>
      <w:r w:rsidRPr="0097184F">
        <w:rPr>
          <w:rFonts w:ascii="Segoe UI" w:hAnsi="Segoe UI" w:cs="Segoe UI"/>
        </w:rPr>
        <w:t xml:space="preserve">recruiting for much-needed positions. Like hospitals across the country, RMCHCS faces challenges recruiting and retaining qualified medical professionals in specialties like </w:t>
      </w:r>
      <w:r w:rsidR="00C15B83" w:rsidRPr="0097184F">
        <w:rPr>
          <w:rFonts w:ascii="Segoe UI" w:hAnsi="Segoe UI" w:cs="Segoe UI"/>
        </w:rPr>
        <w:t>obstetrics</w:t>
      </w:r>
      <w:r w:rsidRPr="0097184F">
        <w:rPr>
          <w:rFonts w:ascii="Segoe UI" w:hAnsi="Segoe UI" w:cs="Segoe UI"/>
        </w:rPr>
        <w:t>.</w:t>
      </w:r>
    </w:p>
    <w:p w14:paraId="4670C740" w14:textId="77777777" w:rsidR="00855809" w:rsidRPr="0097184F" w:rsidRDefault="00855809" w:rsidP="00855809">
      <w:pPr>
        <w:ind w:left="630"/>
        <w:rPr>
          <w:rFonts w:ascii="Segoe UI" w:hAnsi="Segoe UI" w:cs="Segoe UI"/>
        </w:rPr>
      </w:pPr>
    </w:p>
    <w:p w14:paraId="4557937C" w14:textId="2A795B4F" w:rsidR="00697DA1" w:rsidRPr="0097184F" w:rsidRDefault="00FD703B" w:rsidP="00855809">
      <w:pPr>
        <w:ind w:left="630"/>
        <w:rPr>
          <w:rFonts w:ascii="Segoe UI" w:hAnsi="Segoe UI" w:cs="Segoe UI"/>
        </w:rPr>
      </w:pPr>
      <w:r w:rsidRPr="0097184F">
        <w:rPr>
          <w:rFonts w:ascii="Segoe UI" w:hAnsi="Segoe UI" w:cs="Segoe UI"/>
        </w:rPr>
        <w:t xml:space="preserve">We understand the burden this places on expectant mothers and </w:t>
      </w:r>
      <w:r w:rsidR="002C097F" w:rsidRPr="0097184F">
        <w:rPr>
          <w:rFonts w:ascii="Segoe UI" w:hAnsi="Segoe UI" w:cs="Segoe UI"/>
        </w:rPr>
        <w:t xml:space="preserve">their </w:t>
      </w:r>
      <w:r w:rsidRPr="0097184F">
        <w:rPr>
          <w:rFonts w:ascii="Segoe UI" w:hAnsi="Segoe UI" w:cs="Segoe UI"/>
        </w:rPr>
        <w:t xml:space="preserve">families. </w:t>
      </w:r>
      <w:r w:rsidR="002C097F" w:rsidRPr="0097184F">
        <w:rPr>
          <w:rFonts w:ascii="Segoe UI" w:hAnsi="Segoe UI" w:cs="Segoe UI"/>
        </w:rPr>
        <w:t xml:space="preserve">The hospital will share more information in the near future. </w:t>
      </w:r>
      <w:r w:rsidRPr="0097184F">
        <w:rPr>
          <w:rFonts w:ascii="Segoe UI" w:hAnsi="Segoe UI" w:cs="Segoe UI"/>
        </w:rPr>
        <w:t>We thank you for your understanding as we work through th</w:t>
      </w:r>
      <w:r w:rsidR="00855809" w:rsidRPr="0097184F">
        <w:rPr>
          <w:rFonts w:ascii="Segoe UI" w:hAnsi="Segoe UI" w:cs="Segoe UI"/>
        </w:rPr>
        <w:t>ese challenging times.</w:t>
      </w:r>
    </w:p>
    <w:p w14:paraId="4557937D" w14:textId="77777777" w:rsidR="00B4649A" w:rsidRPr="0097184F" w:rsidRDefault="00B4649A" w:rsidP="00697DA1">
      <w:pPr>
        <w:ind w:firstLine="630"/>
        <w:rPr>
          <w:rFonts w:ascii="Segoe UI" w:hAnsi="Segoe UI" w:cs="Segoe UI"/>
        </w:rPr>
      </w:pPr>
    </w:p>
    <w:p w14:paraId="4557937E" w14:textId="77777777" w:rsidR="00697DA1" w:rsidRPr="0097184F" w:rsidRDefault="00697DA1" w:rsidP="00697DA1">
      <w:pPr>
        <w:ind w:firstLine="630"/>
        <w:rPr>
          <w:rFonts w:ascii="Segoe UI" w:hAnsi="Segoe UI" w:cs="Segoe UI"/>
        </w:rPr>
      </w:pPr>
    </w:p>
    <w:p w14:paraId="4557937F" w14:textId="77777777" w:rsidR="00697DA1" w:rsidRPr="0097184F" w:rsidRDefault="00F679FD" w:rsidP="00697DA1">
      <w:pPr>
        <w:ind w:firstLine="630"/>
        <w:rPr>
          <w:rFonts w:ascii="Segoe UI" w:hAnsi="Segoe UI" w:cs="Segoe UI"/>
        </w:rPr>
      </w:pPr>
      <w:r w:rsidRPr="0097184F">
        <w:rPr>
          <w:rFonts w:ascii="Segoe UI" w:hAnsi="Segoe UI" w:cs="Segoe UI"/>
        </w:rPr>
        <w:t>###</w:t>
      </w:r>
    </w:p>
    <w:p w14:paraId="45579380" w14:textId="77777777" w:rsidR="00B113F6" w:rsidRPr="0097184F" w:rsidRDefault="00B113F6" w:rsidP="00697DA1">
      <w:pPr>
        <w:ind w:firstLine="630"/>
        <w:rPr>
          <w:rFonts w:ascii="Segoe UI" w:hAnsi="Segoe UI" w:cs="Segoe UI"/>
        </w:rPr>
      </w:pPr>
      <w:bookmarkStart w:id="0" w:name="_GoBack"/>
      <w:bookmarkEnd w:id="0"/>
    </w:p>
    <w:p w14:paraId="45579381" w14:textId="77777777" w:rsidR="00697DA1" w:rsidRPr="0097184F" w:rsidRDefault="00697DA1" w:rsidP="00697DA1">
      <w:pPr>
        <w:ind w:firstLine="630"/>
        <w:rPr>
          <w:rFonts w:ascii="Segoe UI" w:hAnsi="Segoe UI" w:cs="Segoe UI"/>
        </w:rPr>
      </w:pPr>
      <w:r w:rsidRPr="0097184F">
        <w:rPr>
          <w:rFonts w:ascii="Segoe UI" w:hAnsi="Segoe UI" w:cs="Segoe UI"/>
        </w:rPr>
        <w:t>Media Contact:</w:t>
      </w:r>
    </w:p>
    <w:p w14:paraId="45579382" w14:textId="13E0C175" w:rsidR="0076438F" w:rsidRPr="0097184F" w:rsidRDefault="00697DA1" w:rsidP="00B4649A">
      <w:pPr>
        <w:ind w:firstLine="630"/>
        <w:rPr>
          <w:rFonts w:ascii="Segoe UI" w:hAnsi="Segoe UI" w:cs="Segoe UI"/>
        </w:rPr>
      </w:pPr>
      <w:r w:rsidRPr="0097184F">
        <w:rPr>
          <w:rFonts w:ascii="Segoe UI" w:hAnsi="Segoe UI" w:cs="Segoe UI"/>
        </w:rPr>
        <w:t xml:space="preserve">Rhonda Ray, </w:t>
      </w:r>
      <w:hyperlink r:id="rId8" w:history="1">
        <w:r w:rsidRPr="0097184F">
          <w:rPr>
            <w:rStyle w:val="Hyperlink"/>
            <w:rFonts w:ascii="Segoe UI" w:hAnsi="Segoe UI" w:cs="Segoe UI"/>
          </w:rPr>
          <w:t>rray@rmchcs.org</w:t>
        </w:r>
      </w:hyperlink>
      <w:r w:rsidR="009118BD">
        <w:rPr>
          <w:rStyle w:val="Hyperlink"/>
          <w:rFonts w:ascii="Segoe UI" w:hAnsi="Segoe UI" w:cs="Segoe UI"/>
          <w:u w:val="none"/>
        </w:rPr>
        <w:t xml:space="preserve"> </w:t>
      </w:r>
      <w:r w:rsidR="00B4649A" w:rsidRPr="0097184F">
        <w:rPr>
          <w:rFonts w:ascii="Segoe UI" w:hAnsi="Segoe UI" w:cs="Segoe UI"/>
        </w:rPr>
        <w:t>505-863-7024</w:t>
      </w:r>
    </w:p>
    <w:p w14:paraId="45579383" w14:textId="77777777" w:rsidR="0076438F" w:rsidRPr="0097184F" w:rsidRDefault="0076438F">
      <w:pPr>
        <w:pStyle w:val="BodyText"/>
        <w:rPr>
          <w:rFonts w:ascii="Segoe UI" w:hAnsi="Segoe UI" w:cs="Segoe UI"/>
          <w:sz w:val="20"/>
        </w:rPr>
      </w:pPr>
    </w:p>
    <w:p w14:paraId="4557938D" w14:textId="77777777" w:rsidR="0076438F" w:rsidRPr="0097184F" w:rsidRDefault="0076438F">
      <w:pPr>
        <w:pStyle w:val="BodyText"/>
        <w:rPr>
          <w:rFonts w:ascii="Segoe UI" w:hAnsi="Segoe UI" w:cs="Segoe UI"/>
          <w:sz w:val="20"/>
        </w:rPr>
      </w:pPr>
    </w:p>
    <w:p w14:paraId="038CD261" w14:textId="77777777" w:rsidR="00982305" w:rsidRPr="0097184F" w:rsidRDefault="00982305">
      <w:pPr>
        <w:pStyle w:val="BodyText"/>
        <w:rPr>
          <w:rFonts w:ascii="Segoe UI" w:hAnsi="Segoe UI" w:cs="Segoe UI"/>
          <w:sz w:val="20"/>
        </w:rPr>
      </w:pPr>
    </w:p>
    <w:p w14:paraId="3044B8AD" w14:textId="77777777" w:rsidR="00C32BE2" w:rsidRPr="0097184F" w:rsidRDefault="00C32BE2">
      <w:pPr>
        <w:pStyle w:val="BodyText"/>
        <w:rPr>
          <w:rFonts w:ascii="Segoe UI" w:hAnsi="Segoe UI" w:cs="Segoe UI"/>
          <w:sz w:val="20"/>
        </w:rPr>
      </w:pPr>
    </w:p>
    <w:p w14:paraId="216B0EC3" w14:textId="77777777" w:rsidR="00C32BE2" w:rsidRPr="0097184F" w:rsidRDefault="00C32BE2">
      <w:pPr>
        <w:pStyle w:val="BodyText"/>
        <w:rPr>
          <w:rFonts w:ascii="Segoe UI" w:hAnsi="Segoe UI" w:cs="Segoe UI"/>
          <w:sz w:val="20"/>
        </w:rPr>
      </w:pPr>
    </w:p>
    <w:p w14:paraId="138224F0" w14:textId="77777777" w:rsidR="00657294" w:rsidRPr="0097184F" w:rsidRDefault="00657294">
      <w:pPr>
        <w:pStyle w:val="BodyText"/>
        <w:rPr>
          <w:rFonts w:ascii="Segoe UI" w:hAnsi="Segoe UI" w:cs="Segoe UI"/>
          <w:sz w:val="20"/>
        </w:rPr>
      </w:pPr>
    </w:p>
    <w:p w14:paraId="76B765B1" w14:textId="77777777" w:rsidR="00657294" w:rsidRDefault="00657294">
      <w:pPr>
        <w:pStyle w:val="BodyText"/>
        <w:rPr>
          <w:rFonts w:ascii="Times New Roman"/>
          <w:sz w:val="20"/>
        </w:rPr>
      </w:pPr>
    </w:p>
    <w:p w14:paraId="6BAFE1BF" w14:textId="77777777" w:rsidR="00982305" w:rsidRDefault="00982305">
      <w:pPr>
        <w:pStyle w:val="BodyText"/>
        <w:rPr>
          <w:rFonts w:ascii="Times New Roman"/>
          <w:sz w:val="20"/>
        </w:rPr>
      </w:pPr>
    </w:p>
    <w:p w14:paraId="4557938E" w14:textId="77777777" w:rsidR="0076438F" w:rsidRDefault="0076438F">
      <w:pPr>
        <w:pStyle w:val="BodyText"/>
        <w:rPr>
          <w:rFonts w:ascii="Times New Roman"/>
          <w:sz w:val="20"/>
        </w:rPr>
      </w:pPr>
    </w:p>
    <w:p w14:paraId="4557938F" w14:textId="77777777" w:rsidR="0076438F" w:rsidRDefault="0076438F">
      <w:pPr>
        <w:pStyle w:val="BodyText"/>
        <w:rPr>
          <w:rFonts w:ascii="Times New Roman"/>
          <w:sz w:val="20"/>
        </w:rPr>
      </w:pPr>
    </w:p>
    <w:p w14:paraId="45579390" w14:textId="77777777" w:rsidR="0076438F" w:rsidRDefault="0076438F">
      <w:pPr>
        <w:pStyle w:val="BodyText"/>
        <w:spacing w:before="7"/>
        <w:rPr>
          <w:rFonts w:ascii="Times New Roman"/>
          <w:sz w:val="19"/>
        </w:rPr>
      </w:pPr>
    </w:p>
    <w:p w14:paraId="45579391" w14:textId="77777777" w:rsidR="0076438F" w:rsidRDefault="00A960C1">
      <w:pPr>
        <w:pStyle w:val="BodyText"/>
        <w:ind w:left="152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557939B" wp14:editId="4557939C">
            <wp:simplePos x="0" y="0"/>
            <wp:positionH relativeFrom="page">
              <wp:posOffset>5514809</wp:posOffset>
            </wp:positionH>
            <wp:positionV relativeFrom="paragraph">
              <wp:posOffset>10019</wp:posOffset>
            </wp:positionV>
            <wp:extent cx="936650" cy="12018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50" cy="12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557939D" wp14:editId="4557939E">
            <wp:simplePos x="0" y="0"/>
            <wp:positionH relativeFrom="page">
              <wp:posOffset>4752390</wp:posOffset>
            </wp:positionH>
            <wp:positionV relativeFrom="paragraph">
              <wp:posOffset>15289</wp:posOffset>
            </wp:positionV>
            <wp:extent cx="695833" cy="11013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33" cy="11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8BD">
        <w:pict w14:anchorId="4557939F">
          <v:shape id="docshape7" o:spid="_x0000_s1034" alt="" style="position:absolute;left:0;text-align:left;margin-left:360.85pt;margin-top:2.4pt;width:8pt;height:5.6pt;z-index:15730176;mso-wrap-edited:f;mso-width-percent:0;mso-height-percent:0;mso-position-horizontal-relative:page;mso-position-vertical-relative:text;mso-width-percent:0;mso-height-percent:0" coordsize="160,112" path="m160,l80,,,112r80,l160,xe" fillcolor="#a1ce5f" stroked="f">
            <v:path arrowok="t" o:connecttype="custom" o:connectlocs="64516000,19354800;32258000,19354800;0,64516000;32258000,64516000;64516000,19354800" o:connectangles="0,0,0,0,0"/>
            <w10:wrap anchorx="page"/>
          </v:shape>
        </w:pict>
      </w:r>
      <w:r>
        <w:rPr>
          <w:noProof/>
        </w:rPr>
        <w:drawing>
          <wp:anchor distT="0" distB="0" distL="0" distR="0" simplePos="0" relativeHeight="15730688" behindDoc="0" locked="0" layoutInCell="1" allowOverlap="1" wp14:anchorId="455793A0" wp14:editId="455793A1">
            <wp:simplePos x="0" y="0"/>
            <wp:positionH relativeFrom="page">
              <wp:posOffset>3589756</wp:posOffset>
            </wp:positionH>
            <wp:positionV relativeFrom="paragraph">
              <wp:posOffset>10019</wp:posOffset>
            </wp:positionV>
            <wp:extent cx="928624" cy="11863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624" cy="11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8BD">
        <w:pict w14:anchorId="455793A2">
          <v:shape id="docshape8" o:spid="_x0000_s1033" alt="" style="position:absolute;left:0;text-align:left;margin-left:269.25pt;margin-top:2.4pt;width:8pt;height:5.6pt;z-index:15731200;mso-wrap-edited:f;mso-width-percent:0;mso-height-percent:0;mso-position-horizontal-relative:page;mso-position-vertical-relative:text;mso-width-percent:0;mso-height-percent:0" coordsize="160,112" path="m160,l80,,,112r80,l160,xe" fillcolor="#a1ce5f" stroked="f">
            <v:path arrowok="t" o:connecttype="custom" o:connectlocs="64516000,19354800;32258000,19354800;0,64516000;32258000,64516000;64516000,19354800" o:connectangles="0,0,0,0,0"/>
            <w10:wrap anchorx="page"/>
          </v:shape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455793A3" wp14:editId="455793A4">
            <wp:simplePos x="0" y="0"/>
            <wp:positionH relativeFrom="page">
              <wp:posOffset>2301443</wp:posOffset>
            </wp:positionH>
            <wp:positionV relativeFrom="paragraph">
              <wp:posOffset>10019</wp:posOffset>
            </wp:positionV>
            <wp:extent cx="1050226" cy="115404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26" cy="11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8BD">
        <w:pict w14:anchorId="455793A5">
          <v:shape id="docshape9" o:spid="_x0000_s1032" alt="" style="position:absolute;left:0;text-align:left;margin-left:167.6pt;margin-top:2.35pt;width:8pt;height:5.6pt;z-index:15732736;mso-wrap-edited:f;mso-width-percent:0;mso-height-percent:0;mso-position-horizontal-relative:page;mso-position-vertical-relative:text;mso-width-percent:0;mso-height-percent:0" coordsize="160,112" path="m160,l80,,,112r80,l160,xe" fillcolor="#a1ce5f" stroked="f">
            <v:path arrowok="t" o:connecttype="custom" o:connectlocs="64516000,18951575;32258000,18951575;0,64112775;32258000,64112775;64516000,18951575" o:connectangles="0,0,0,0,0"/>
            <w10:wrap anchorx="page"/>
          </v:shape>
        </w:pict>
      </w:r>
      <w:r w:rsidR="009118BD">
        <w:pict w14:anchorId="455793A6">
          <v:shape id="docshape10" o:spid="_x0000_s1031" alt="" style="position:absolute;left:0;text-align:left;margin-left:191.95pt;margin-top:27.7pt;width:8pt;height:5.6pt;z-index:15733760;mso-wrap-edited:f;mso-width-percent:0;mso-height-percent:0;mso-position-horizontal-relative:page;mso-position-vertical-relative:text;mso-width-percent:0;mso-height-percent:0" coordsize="160,112" path="m160,l80,,,112r80,l160,xe" fillcolor="#a1ce5f" stroked="f">
            <v:path arrowok="t" o:connecttype="custom" o:connectlocs="64516000,223386650;32258000,223386650;0,268547850;32258000,268547850;64516000,223386650" o:connectangles="0,0,0,0,0"/>
            <w10:wrap anchorx="page"/>
          </v:shape>
        </w:pict>
      </w:r>
      <w:r w:rsidR="009118BD">
        <w:pict w14:anchorId="455793A7">
          <v:shape id="docshape11" o:spid="_x0000_s1030" alt="" style="position:absolute;left:0;text-align:left;margin-left:248.45pt;margin-top:27.7pt;width:8pt;height:5.6pt;z-index:15734272;mso-wrap-edited:f;mso-width-percent:0;mso-height-percent:0;mso-position-horizontal-relative:page;mso-position-vertical-relative:text;mso-width-percent:0;mso-height-percent:0" coordsize="160,112" path="m160,l80,,,112r80,l160,xe" fillcolor="#a1ce5f" stroked="f">
            <v:path arrowok="t" o:connecttype="custom" o:connectlocs="64516000,223386650;32258000,223386650;0,268547850;32258000,268547850;64516000,223386650" o:connectangles="0,0,0,0,0"/>
            <w10:wrap anchorx="page"/>
          </v:shape>
        </w:pict>
      </w:r>
      <w:r w:rsidR="009118BD">
        <w:pict w14:anchorId="455793A8">
          <v:shape id="docshape12" o:spid="_x0000_s1029" alt="" style="position:absolute;left:0;text-align:left;margin-left:351.2pt;margin-top:27.7pt;width:8pt;height:5.6pt;z-index:15734784;mso-wrap-edited:f;mso-width-percent:0;mso-height-percent:0;mso-position-horizontal-relative:page;mso-position-vertical-relative:text;mso-width-percent:0;mso-height-percent:0" coordsize="160,112" path="m160,l80,,,112r80,l160,xe" fillcolor="#a1ce5f" stroked="f">
            <v:path arrowok="t" o:connecttype="custom" o:connectlocs="64516000,223386650;32258000,223386650;0,268547850;32258000,268547850;64516000,223386650" o:connectangles="0,0,0,0,0"/>
            <w10:wrap anchorx="page"/>
          </v:shape>
        </w:pict>
      </w:r>
      <w:r w:rsidR="009118BD">
        <w:pict w14:anchorId="455793A9">
          <v:shape id="docshape13" o:spid="_x0000_s1028" alt="" style="position:absolute;left:0;text-align:left;margin-left:490.1pt;margin-top:27.7pt;width:8pt;height:5.6pt;z-index:-15780864;mso-wrap-edited:f;mso-width-percent:0;mso-height-percent:0;mso-position-horizontal-relative:page;mso-position-vertical-relative:text;mso-width-percent:0;mso-height-percent:0" coordsize="160,112" path="m160,l80,,,112r80,l160,xe" fillcolor="#a1ce5f" stroked="f">
            <v:path arrowok="t" o:connecttype="custom" o:connectlocs="64516000,223386650;32258000,223386650;0,268547850;32258000,268547850;64516000,223386650" o:connectangles="0,0,0,0,0"/>
            <w10:wrap anchorx="page"/>
          </v:shape>
        </w:pict>
      </w:r>
      <w:r>
        <w:rPr>
          <w:color w:val="00A0DD"/>
          <w:w w:val="90"/>
        </w:rPr>
        <w:t>RMCHCS</w:t>
      </w:r>
      <w:r>
        <w:rPr>
          <w:color w:val="00A0DD"/>
          <w:spacing w:val="8"/>
          <w:w w:val="90"/>
        </w:rPr>
        <w:t xml:space="preserve"> </w:t>
      </w:r>
      <w:r>
        <w:rPr>
          <w:color w:val="00A0DD"/>
          <w:w w:val="90"/>
        </w:rPr>
        <w:t>Hospital</w:t>
      </w:r>
    </w:p>
    <w:p w14:paraId="45579392" w14:textId="77777777" w:rsidR="0076438F" w:rsidRDefault="0076438F">
      <w:pPr>
        <w:pStyle w:val="BodyText"/>
        <w:spacing w:before="11"/>
      </w:pPr>
    </w:p>
    <w:p w14:paraId="45579393" w14:textId="77777777" w:rsidR="0076438F" w:rsidRDefault="0076438F">
      <w:pPr>
        <w:sectPr w:rsidR="0076438F">
          <w:type w:val="continuous"/>
          <w:pgSz w:w="12240" w:h="15840"/>
          <w:pgMar w:top="400" w:right="540" w:bottom="280" w:left="540" w:header="720" w:footer="720" w:gutter="0"/>
          <w:cols w:space="720"/>
        </w:sectPr>
      </w:pPr>
    </w:p>
    <w:p w14:paraId="45579394" w14:textId="77777777" w:rsidR="0076438F" w:rsidRDefault="009118BD">
      <w:pPr>
        <w:pStyle w:val="BodyText"/>
        <w:spacing w:before="100"/>
        <w:ind w:left="110"/>
      </w:pPr>
      <w:r>
        <w:lastRenderedPageBreak/>
        <w:pict w14:anchorId="455793AA">
          <v:line id="_x0000_s1027" alt="" style="position:absolute;left:0;text-align:left;z-index:-15783936;mso-wrap-edited:f;mso-width-percent:0;mso-height-percent:0;mso-position-horizontal-relative:page;mso-position-vertical-relative:page;mso-width-percent:0;mso-height-percent:0" from="16.3pt,754.8pt" to="595.05pt,754.8pt" strokecolor="#a1ce5f" strokeweight=".26442mm">
            <w10:wrap anchorx="page" anchory="page"/>
          </v:line>
        </w:pict>
      </w:r>
      <w:r>
        <w:pict w14:anchorId="455793AB">
          <v:shape id="docshape14" o:spid="_x0000_s1026" alt="" style="position:absolute;left:0;text-align:left;margin-left:84.15pt;margin-top:7.35pt;width:8pt;height:5.6pt;z-index:15733248;mso-wrap-edited:f;mso-width-percent:0;mso-height-percent:0;mso-position-horizontal-relative:page;mso-width-percent:0;mso-height-percent:0" coordsize="160,112" path="m160,l80,,,112r80,l160,xe" fillcolor="#a1ce5f" stroked="f">
            <v:path arrowok="t" o:connecttype="custom" o:connectlocs="64516000,59274075;32258000,59274075;0,104435275;32258000,104435275;64516000,59274075" o:connectangles="0,0,0,0,0"/>
            <w10:wrap anchorx="page"/>
          </v:shape>
        </w:pict>
      </w:r>
      <w:r w:rsidR="00904594">
        <w:rPr>
          <w:color w:val="00A0DD"/>
          <w:w w:val="85"/>
        </w:rPr>
        <w:t xml:space="preserve"> </w:t>
      </w:r>
      <w:r w:rsidR="00A960C1">
        <w:rPr>
          <w:color w:val="00A0DD"/>
          <w:w w:val="85"/>
        </w:rPr>
        <w:t>College</w:t>
      </w:r>
      <w:r w:rsidR="00A960C1">
        <w:rPr>
          <w:color w:val="00A0DD"/>
          <w:spacing w:val="15"/>
          <w:w w:val="85"/>
        </w:rPr>
        <w:t xml:space="preserve"> </w:t>
      </w:r>
      <w:r w:rsidR="00A960C1">
        <w:rPr>
          <w:color w:val="00A0DD"/>
          <w:w w:val="85"/>
        </w:rPr>
        <w:t>Clinic</w:t>
      </w:r>
    </w:p>
    <w:p w14:paraId="45579395" w14:textId="77777777" w:rsidR="0076438F" w:rsidRDefault="00A960C1">
      <w:pPr>
        <w:pStyle w:val="BodyText"/>
        <w:spacing w:before="101"/>
        <w:ind w:left="110"/>
      </w:pPr>
      <w:r>
        <w:br w:type="column"/>
      </w:r>
      <w:r>
        <w:rPr>
          <w:color w:val="00A0DD"/>
          <w:w w:val="90"/>
        </w:rPr>
        <w:lastRenderedPageBreak/>
        <w:t>Home</w:t>
      </w:r>
      <w:r>
        <w:rPr>
          <w:color w:val="00A0DD"/>
          <w:spacing w:val="3"/>
          <w:w w:val="90"/>
        </w:rPr>
        <w:t xml:space="preserve"> </w:t>
      </w:r>
      <w:r>
        <w:rPr>
          <w:color w:val="00A0DD"/>
          <w:w w:val="90"/>
        </w:rPr>
        <w:t>Health</w:t>
      </w:r>
      <w:r>
        <w:rPr>
          <w:color w:val="00A0DD"/>
          <w:spacing w:val="3"/>
          <w:w w:val="90"/>
        </w:rPr>
        <w:t xml:space="preserve"> </w:t>
      </w:r>
      <w:r>
        <w:rPr>
          <w:color w:val="00A0DD"/>
          <w:w w:val="90"/>
        </w:rPr>
        <w:t>and</w:t>
      </w:r>
      <w:r>
        <w:rPr>
          <w:color w:val="00A0DD"/>
          <w:spacing w:val="3"/>
          <w:w w:val="90"/>
        </w:rPr>
        <w:t xml:space="preserve"> </w:t>
      </w:r>
      <w:r>
        <w:rPr>
          <w:color w:val="00A0DD"/>
          <w:w w:val="90"/>
        </w:rPr>
        <w:t>Hospice</w:t>
      </w:r>
    </w:p>
    <w:p w14:paraId="45579396" w14:textId="77777777" w:rsidR="0076438F" w:rsidRDefault="00A960C1">
      <w:pPr>
        <w:pStyle w:val="BodyText"/>
        <w:spacing w:before="100"/>
        <w:ind w:left="110"/>
      </w:pPr>
      <w:r>
        <w:br w:type="column"/>
      </w:r>
      <w:r>
        <w:rPr>
          <w:color w:val="00A0DD"/>
          <w:w w:val="90"/>
        </w:rPr>
        <w:lastRenderedPageBreak/>
        <w:t>Rapid</w:t>
      </w:r>
      <w:r>
        <w:rPr>
          <w:color w:val="00A0DD"/>
          <w:spacing w:val="-4"/>
          <w:w w:val="90"/>
        </w:rPr>
        <w:t xml:space="preserve"> </w:t>
      </w:r>
      <w:r>
        <w:rPr>
          <w:color w:val="00A0DD"/>
          <w:w w:val="90"/>
        </w:rPr>
        <w:t>Care</w:t>
      </w:r>
    </w:p>
    <w:p w14:paraId="45579397" w14:textId="77777777" w:rsidR="0076438F" w:rsidRDefault="00A960C1">
      <w:pPr>
        <w:pStyle w:val="BodyText"/>
        <w:spacing w:before="100"/>
        <w:ind w:left="110"/>
      </w:pPr>
      <w:r>
        <w:br w:type="column"/>
      </w:r>
      <w:r>
        <w:rPr>
          <w:color w:val="00A0DD"/>
          <w:w w:val="85"/>
        </w:rPr>
        <w:lastRenderedPageBreak/>
        <w:t>Red</w:t>
      </w:r>
      <w:r>
        <w:rPr>
          <w:color w:val="00A0DD"/>
          <w:spacing w:val="14"/>
          <w:w w:val="85"/>
        </w:rPr>
        <w:t xml:space="preserve"> </w:t>
      </w:r>
      <w:r>
        <w:rPr>
          <w:color w:val="00A0DD"/>
          <w:w w:val="85"/>
        </w:rPr>
        <w:t>Rock</w:t>
      </w:r>
      <w:r>
        <w:rPr>
          <w:color w:val="00A0DD"/>
          <w:spacing w:val="15"/>
          <w:w w:val="85"/>
        </w:rPr>
        <w:t xml:space="preserve"> </w:t>
      </w:r>
      <w:r>
        <w:rPr>
          <w:color w:val="00A0DD"/>
          <w:w w:val="85"/>
        </w:rPr>
        <w:t>Specialty</w:t>
      </w:r>
      <w:r>
        <w:rPr>
          <w:color w:val="00A0DD"/>
          <w:spacing w:val="14"/>
          <w:w w:val="85"/>
        </w:rPr>
        <w:t xml:space="preserve"> </w:t>
      </w:r>
      <w:r>
        <w:rPr>
          <w:color w:val="00A0DD"/>
          <w:w w:val="85"/>
        </w:rPr>
        <w:t>Clinic</w:t>
      </w:r>
    </w:p>
    <w:p w14:paraId="45579398" w14:textId="77777777" w:rsidR="0076438F" w:rsidRDefault="00A960C1">
      <w:pPr>
        <w:pStyle w:val="BodyText"/>
        <w:tabs>
          <w:tab w:val="left" w:pos="2912"/>
        </w:tabs>
        <w:spacing w:before="100"/>
        <w:ind w:left="107"/>
      </w:pPr>
      <w:r>
        <w:br w:type="column"/>
      </w:r>
      <w:r>
        <w:rPr>
          <w:color w:val="00A0DD"/>
        </w:rPr>
        <w:lastRenderedPageBreak/>
        <w:t>Rehabilitation/Wellness</w:t>
      </w:r>
      <w:r>
        <w:rPr>
          <w:color w:val="00A0DD"/>
          <w:spacing w:val="11"/>
        </w:rPr>
        <w:t xml:space="preserve"> </w:t>
      </w:r>
      <w:r>
        <w:rPr>
          <w:color w:val="00A0DD"/>
        </w:rPr>
        <w:t>Center</w:t>
      </w:r>
      <w:r w:rsidR="00904594">
        <w:rPr>
          <w:color w:val="00A0DD"/>
        </w:rPr>
        <w:t xml:space="preserve">    </w:t>
      </w:r>
    </w:p>
    <w:sectPr w:rsidR="0076438F">
      <w:type w:val="continuous"/>
      <w:pgSz w:w="12240" w:h="15840"/>
      <w:pgMar w:top="400" w:right="540" w:bottom="280" w:left="540" w:header="720" w:footer="720" w:gutter="0"/>
      <w:cols w:num="5" w:space="720" w:equalWidth="0">
        <w:col w:w="1072" w:space="230"/>
        <w:col w:w="1928" w:space="226"/>
        <w:col w:w="893" w:space="236"/>
        <w:col w:w="1991" w:space="39"/>
        <w:col w:w="45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438F"/>
    <w:rsid w:val="00182097"/>
    <w:rsid w:val="002026C3"/>
    <w:rsid w:val="00267E38"/>
    <w:rsid w:val="00281611"/>
    <w:rsid w:val="002C097F"/>
    <w:rsid w:val="0037163C"/>
    <w:rsid w:val="00457E52"/>
    <w:rsid w:val="004A725D"/>
    <w:rsid w:val="00550606"/>
    <w:rsid w:val="00657294"/>
    <w:rsid w:val="00697DA1"/>
    <w:rsid w:val="0072030E"/>
    <w:rsid w:val="00724806"/>
    <w:rsid w:val="0076438F"/>
    <w:rsid w:val="00775B0A"/>
    <w:rsid w:val="00855809"/>
    <w:rsid w:val="00904594"/>
    <w:rsid w:val="009118BD"/>
    <w:rsid w:val="0093594C"/>
    <w:rsid w:val="00940B23"/>
    <w:rsid w:val="00960447"/>
    <w:rsid w:val="0096164C"/>
    <w:rsid w:val="0097184F"/>
    <w:rsid w:val="0098117E"/>
    <w:rsid w:val="00982305"/>
    <w:rsid w:val="00A03E8A"/>
    <w:rsid w:val="00A66F76"/>
    <w:rsid w:val="00A707FC"/>
    <w:rsid w:val="00A960C1"/>
    <w:rsid w:val="00AF6B55"/>
    <w:rsid w:val="00B113F6"/>
    <w:rsid w:val="00B4649A"/>
    <w:rsid w:val="00C15B83"/>
    <w:rsid w:val="00C32BE2"/>
    <w:rsid w:val="00D97017"/>
    <w:rsid w:val="00DB60E2"/>
    <w:rsid w:val="00F20BB8"/>
    <w:rsid w:val="00F679FD"/>
    <w:rsid w:val="00F81505"/>
    <w:rsid w:val="00FB27F9"/>
    <w:rsid w:val="00FD45E3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5579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97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97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y@rmchc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Rehoboth McKinley Christian Health Care Services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Valeen A. Largo</dc:creator>
  <cp:lastModifiedBy>Rhonda Ray</cp:lastModifiedBy>
  <cp:revision>40</cp:revision>
  <cp:lastPrinted>2022-07-25T16:11:00Z</cp:lastPrinted>
  <dcterms:created xsi:type="dcterms:W3CDTF">2022-03-30T18:45:00Z</dcterms:created>
  <dcterms:modified xsi:type="dcterms:W3CDTF">2022-07-25T16:22:00Z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2022-03-30T00:00:00Z</vt:filetime>
  </property>
</Properties>
</file>